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9" w:rsidRPr="009C0902" w:rsidRDefault="0048362A" w:rsidP="0098606A">
      <w:pPr>
        <w:ind w:left="-540"/>
        <w:jc w:val="center"/>
        <w:rPr>
          <w:rFonts w:asciiTheme="minorHAnsi" w:hAnsiTheme="minorHAnsi" w:cstheme="minorHAnsi"/>
          <w:b/>
          <w:bCs/>
          <w:sz w:val="8"/>
          <w:szCs w:val="8"/>
        </w:rPr>
      </w:pPr>
      <w:r>
        <w:rPr>
          <w:rFonts w:asciiTheme="minorHAnsi" w:hAnsiTheme="minorHAnsi" w:cstheme="minorHAnsi"/>
          <w:b/>
          <w:bCs/>
          <w:noProof/>
          <w:sz w:val="8"/>
          <w:szCs w:val="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-265430</wp:posOffset>
            </wp:positionV>
            <wp:extent cx="787400" cy="7874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465" w:rsidRPr="001D4465" w:rsidRDefault="0048362A" w:rsidP="0048362A">
      <w:pPr>
        <w:ind w:left="-54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Referral Form for </w:t>
      </w:r>
      <w:r w:rsidR="001D4465" w:rsidRPr="001D4465">
        <w:rPr>
          <w:rFonts w:asciiTheme="minorHAnsi" w:hAnsiTheme="minorHAnsi" w:cstheme="minorHAnsi"/>
          <w:b/>
          <w:bCs/>
          <w:iCs/>
          <w:sz w:val="22"/>
          <w:szCs w:val="22"/>
        </w:rPr>
        <w:t>Genetic Obesity Testing by NGS</w:t>
      </w:r>
    </w:p>
    <w:p w:rsidR="001D4465" w:rsidRPr="001D4465" w:rsidRDefault="001D4465" w:rsidP="00495736">
      <w:pPr>
        <w:ind w:left="-540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:rsidR="00495736" w:rsidRPr="001D4465" w:rsidRDefault="00A55449" w:rsidP="0048362A">
      <w:pPr>
        <w:ind w:left="-54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D4465">
        <w:rPr>
          <w:rFonts w:asciiTheme="minorHAnsi" w:hAnsiTheme="minorHAnsi" w:cstheme="minorHAnsi"/>
          <w:b/>
          <w:bCs/>
          <w:iCs/>
          <w:sz w:val="20"/>
          <w:szCs w:val="20"/>
        </w:rPr>
        <w:t>East of Scotland Regional Genetics Laboratory, Level 6 Ninewells Hospital, Dundee DD1 9SY</w:t>
      </w:r>
    </w:p>
    <w:p w:rsidR="00A55449" w:rsidRPr="009C0902" w:rsidRDefault="00A55449" w:rsidP="0048362A">
      <w:pPr>
        <w:ind w:left="-540" w:right="-808"/>
        <w:jc w:val="center"/>
        <w:rPr>
          <w:rFonts w:asciiTheme="minorHAnsi" w:hAnsiTheme="minorHAnsi" w:cstheme="minorHAnsi"/>
          <w:sz w:val="8"/>
          <w:szCs w:val="8"/>
        </w:rPr>
      </w:pPr>
    </w:p>
    <w:p w:rsidR="00A55449" w:rsidRPr="009C0902" w:rsidRDefault="00A55449" w:rsidP="0048362A">
      <w:pPr>
        <w:ind w:left="-540"/>
        <w:jc w:val="center"/>
        <w:rPr>
          <w:rFonts w:asciiTheme="minorHAnsi" w:hAnsiTheme="minorHAnsi" w:cstheme="minorHAnsi"/>
          <w:sz w:val="18"/>
          <w:szCs w:val="18"/>
        </w:rPr>
      </w:pPr>
      <w:r w:rsidRPr="009C0902">
        <w:rPr>
          <w:rFonts w:asciiTheme="minorHAnsi" w:hAnsiTheme="minorHAnsi" w:cstheme="minorHAnsi"/>
          <w:sz w:val="18"/>
          <w:szCs w:val="18"/>
        </w:rPr>
        <w:t xml:space="preserve">Lab enquiries: </w:t>
      </w:r>
      <w:hyperlink r:id="rId9" w:history="1">
        <w:r w:rsidR="00C63DE4" w:rsidRPr="009C0902">
          <w:rPr>
            <w:rStyle w:val="Hyperlink"/>
            <w:rFonts w:asciiTheme="minorHAnsi" w:hAnsiTheme="minorHAnsi" w:cstheme="minorHAnsi"/>
            <w:sz w:val="18"/>
            <w:szCs w:val="18"/>
          </w:rPr>
          <w:t>Tay.esrg@nhs.scot</w:t>
        </w:r>
      </w:hyperlink>
      <w:r w:rsidR="00C63DE4" w:rsidRPr="009C0902">
        <w:rPr>
          <w:rFonts w:asciiTheme="minorHAnsi" w:hAnsiTheme="minorHAnsi" w:cstheme="minorHAnsi"/>
          <w:sz w:val="18"/>
          <w:szCs w:val="18"/>
        </w:rPr>
        <w:t xml:space="preserve"> </w:t>
      </w:r>
      <w:r w:rsidRPr="009C0902">
        <w:rPr>
          <w:rFonts w:asciiTheme="minorHAnsi" w:hAnsiTheme="minorHAnsi" w:cstheme="minorHAnsi"/>
          <w:sz w:val="18"/>
          <w:szCs w:val="18"/>
        </w:rPr>
        <w:t xml:space="preserve"> (website</w:t>
      </w:r>
      <w:r w:rsidR="009C0902" w:rsidRPr="009C0902">
        <w:rPr>
          <w:rFonts w:asciiTheme="minorHAnsi" w:hAnsiTheme="minorHAnsi" w:cstheme="minorHAnsi"/>
          <w:sz w:val="18"/>
          <w:szCs w:val="18"/>
        </w:rPr>
        <w:t>:</w:t>
      </w:r>
      <w:r w:rsidRPr="009C0902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9C0902">
          <w:rPr>
            <w:rStyle w:val="Hyperlink"/>
            <w:rFonts w:asciiTheme="minorHAnsi" w:hAnsiTheme="minorHAnsi" w:cstheme="minorHAnsi"/>
            <w:sz w:val="18"/>
            <w:szCs w:val="18"/>
          </w:rPr>
          <w:t>www.esrg.scot.nhs.uk</w:t>
        </w:r>
      </w:hyperlink>
      <w:r w:rsidRPr="009C0902">
        <w:rPr>
          <w:rFonts w:asciiTheme="minorHAnsi" w:hAnsiTheme="minorHAnsi" w:cstheme="minorHAnsi"/>
          <w:sz w:val="18"/>
          <w:szCs w:val="18"/>
        </w:rPr>
        <w:t>)</w:t>
      </w:r>
    </w:p>
    <w:p w:rsidR="00000038" w:rsidRPr="0048362A" w:rsidRDefault="00000038" w:rsidP="004836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D4465" w:rsidRPr="001D4465" w:rsidRDefault="00441622" w:rsidP="001D446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1D4465">
        <w:rPr>
          <w:rFonts w:asciiTheme="minorHAnsi" w:hAnsiTheme="minorHAnsi" w:cstheme="minorHAnsi"/>
          <w:bCs/>
          <w:i/>
          <w:sz w:val="20"/>
          <w:szCs w:val="20"/>
        </w:rPr>
        <w:t>The indication for testing is BMI &gt;3.5 SDS and age of onset &lt;5 years. This test is not appropriate for individuals</w:t>
      </w:r>
      <w:r w:rsidR="00062629" w:rsidRPr="001D446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D86120" w:rsidRPr="001D4465">
        <w:rPr>
          <w:rFonts w:asciiTheme="minorHAnsi" w:hAnsiTheme="minorHAnsi" w:cstheme="minorHAnsi"/>
          <w:bCs/>
          <w:i/>
          <w:sz w:val="20"/>
          <w:szCs w:val="20"/>
        </w:rPr>
        <w:t xml:space="preserve">who </w:t>
      </w:r>
      <w:r w:rsidRPr="001D4465">
        <w:rPr>
          <w:rFonts w:asciiTheme="minorHAnsi" w:hAnsiTheme="minorHAnsi" w:cstheme="minorHAnsi"/>
          <w:bCs/>
          <w:i/>
          <w:sz w:val="20"/>
          <w:szCs w:val="20"/>
        </w:rPr>
        <w:t>also have global developmental delay and/or significant dysmorphic features</w:t>
      </w:r>
      <w:r w:rsidR="00D86120" w:rsidRPr="001D4465">
        <w:rPr>
          <w:rFonts w:asciiTheme="minorHAnsi" w:hAnsiTheme="minorHAnsi" w:cstheme="minorHAnsi"/>
          <w:bCs/>
          <w:i/>
          <w:sz w:val="20"/>
          <w:szCs w:val="20"/>
        </w:rPr>
        <w:t>. In these cases, a</w:t>
      </w:r>
      <w:r w:rsidRPr="001D4465">
        <w:rPr>
          <w:rFonts w:asciiTheme="minorHAnsi" w:hAnsiTheme="minorHAnsi" w:cstheme="minorHAnsi"/>
          <w:bCs/>
          <w:i/>
          <w:sz w:val="20"/>
          <w:szCs w:val="20"/>
        </w:rPr>
        <w:t xml:space="preserve"> referral should be made to Clinical Genetics.</w:t>
      </w:r>
      <w:r w:rsidR="001D4465" w:rsidRPr="001D446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441622" w:rsidRPr="001D4465" w:rsidRDefault="00441622" w:rsidP="0048362A">
      <w:pPr>
        <w:rPr>
          <w:rFonts w:asciiTheme="minorHAnsi" w:hAnsiTheme="minorHAnsi" w:cstheme="minorHAnsi"/>
          <w:bCs/>
          <w:i/>
          <w:sz w:val="8"/>
          <w:szCs w:val="8"/>
        </w:rPr>
      </w:pPr>
    </w:p>
    <w:p w:rsidR="00FD2C3A" w:rsidRDefault="006832D7" w:rsidP="00561ED4">
      <w:pPr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A</w:t>
      </w:r>
      <w:r w:rsidR="00FD2C3A">
        <w:rPr>
          <w:rFonts w:asciiTheme="minorHAnsi" w:hAnsiTheme="minorHAnsi" w:cstheme="minorHAnsi"/>
          <w:bCs/>
          <w:i/>
          <w:sz w:val="20"/>
          <w:szCs w:val="20"/>
        </w:rPr>
        <w:t xml:space="preserve"> local genetics consent form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must also be supplied. NHS Tayside requests can be made via ICE.</w:t>
      </w:r>
    </w:p>
    <w:p w:rsidR="006832D7" w:rsidRPr="001D4465" w:rsidRDefault="006832D7" w:rsidP="00561ED4">
      <w:pPr>
        <w:rPr>
          <w:rFonts w:asciiTheme="minorHAnsi" w:hAnsiTheme="minorHAnsi" w:cstheme="minorHAnsi"/>
          <w:bCs/>
          <w:i/>
          <w:sz w:val="20"/>
          <w:szCs w:val="20"/>
        </w:rPr>
      </w:pPr>
    </w:p>
    <w:p w:rsidR="00441622" w:rsidRPr="001D4465" w:rsidRDefault="00441622" w:rsidP="00D86120">
      <w:pPr>
        <w:ind w:left="720"/>
        <w:rPr>
          <w:rFonts w:asciiTheme="minorHAnsi" w:hAnsiTheme="minorHAnsi" w:cstheme="minorHAnsi"/>
          <w:bCs/>
          <w:sz w:val="8"/>
          <w:szCs w:val="8"/>
        </w:rPr>
      </w:pPr>
    </w:p>
    <w:p w:rsidR="0048362A" w:rsidRPr="0048362A" w:rsidRDefault="00441622" w:rsidP="00561E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1D4465">
        <w:rPr>
          <w:rFonts w:asciiTheme="minorHAnsi" w:hAnsiTheme="minorHAnsi" w:cstheme="minorHAnsi"/>
          <w:bCs/>
          <w:i/>
          <w:sz w:val="20"/>
          <w:szCs w:val="20"/>
        </w:rPr>
        <w:t>Local contact name</w:t>
      </w:r>
      <w:r w:rsidR="001D4465" w:rsidRPr="001D4465">
        <w:rPr>
          <w:rFonts w:asciiTheme="minorHAnsi" w:hAnsiTheme="minorHAnsi" w:cstheme="minorHAnsi"/>
          <w:bCs/>
          <w:i/>
          <w:sz w:val="20"/>
          <w:szCs w:val="20"/>
        </w:rPr>
        <w:t xml:space="preserve"> of obesity champion</w:t>
      </w:r>
      <w:r w:rsidRPr="001D4465">
        <w:rPr>
          <w:rFonts w:asciiTheme="minorHAnsi" w:hAnsiTheme="minorHAnsi" w:cstheme="minorHAnsi"/>
          <w:bCs/>
          <w:i/>
          <w:sz w:val="20"/>
          <w:szCs w:val="20"/>
        </w:rPr>
        <w:t>: …………………………………..</w:t>
      </w:r>
      <w:r w:rsidR="001522C3" w:rsidRPr="001D4465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…………………………………..</w:t>
      </w:r>
    </w:p>
    <w:p w:rsidR="001D4465" w:rsidRPr="0048362A" w:rsidRDefault="001D4465" w:rsidP="001D446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55449" w:rsidRPr="009C0902" w:rsidRDefault="00D86120" w:rsidP="00114EE4">
      <w:pPr>
        <w:ind w:left="-360"/>
        <w:rPr>
          <w:rFonts w:asciiTheme="minorHAnsi" w:hAnsiTheme="minorHAnsi" w:cstheme="minorHAnsi"/>
          <w:b/>
          <w:bCs/>
          <w:sz w:val="18"/>
          <w:szCs w:val="18"/>
        </w:rPr>
      </w:pPr>
      <w:r w:rsidRPr="009C0902">
        <w:rPr>
          <w:rFonts w:asciiTheme="minorHAnsi" w:hAnsiTheme="minorHAnsi" w:cstheme="minorHAnsi"/>
          <w:b/>
          <w:bCs/>
          <w:sz w:val="18"/>
          <w:szCs w:val="18"/>
        </w:rPr>
        <w:t>Patient Details (stickers can</w:t>
      </w:r>
      <w:r w:rsidR="001D4465">
        <w:rPr>
          <w:rFonts w:asciiTheme="minorHAnsi" w:hAnsiTheme="minorHAnsi" w:cstheme="minorHAnsi"/>
          <w:b/>
          <w:bCs/>
          <w:sz w:val="18"/>
          <w:szCs w:val="18"/>
        </w:rPr>
        <w:t xml:space="preserve"> be</w:t>
      </w:r>
      <w:r w:rsidRPr="009C0902">
        <w:rPr>
          <w:rFonts w:asciiTheme="minorHAnsi" w:hAnsiTheme="minorHAnsi" w:cstheme="minorHAnsi"/>
          <w:b/>
          <w:bCs/>
          <w:sz w:val="18"/>
          <w:szCs w:val="18"/>
        </w:rPr>
        <w:t xml:space="preserve"> used):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5425"/>
      </w:tblGrid>
      <w:tr w:rsidR="00561ED4" w:rsidRPr="009C0902" w:rsidTr="00561ED4">
        <w:trPr>
          <w:trHeight w:val="3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557C39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1522C3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PATIENT</w:t>
            </w:r>
            <w:r w:rsidR="00561ED4"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POSTCODE:</w:t>
            </w:r>
          </w:p>
          <w:p w:rsidR="00561ED4" w:rsidRPr="009C0902" w:rsidRDefault="00561ED4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561ED4" w:rsidRPr="009C0902" w:rsidTr="00561ED4">
        <w:trPr>
          <w:trHeight w:val="3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557C39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FORENAME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PEDIGREE/REFERENCE:</w:t>
            </w:r>
          </w:p>
          <w:p w:rsidR="00561ED4" w:rsidRPr="009C0902" w:rsidRDefault="00561ED4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561ED4" w:rsidRPr="009C0902" w:rsidTr="00561ED4">
        <w:trPr>
          <w:trHeight w:val="3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557C39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D.O.B. / CHI NUMBER</w:t>
            </w:r>
            <w:r w:rsid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GENDER AND ETHNIC ORIGIN:</w:t>
            </w:r>
          </w:p>
          <w:p w:rsidR="00561ED4" w:rsidRPr="009C0902" w:rsidRDefault="00561ED4" w:rsidP="00561ED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:rsidR="00561ED4" w:rsidRPr="009C0902" w:rsidRDefault="00561ED4" w:rsidP="009C0902">
      <w:pPr>
        <w:rPr>
          <w:rFonts w:asciiTheme="minorHAnsi" w:hAnsiTheme="minorHAnsi" w:cstheme="minorHAnsi"/>
          <w:b/>
          <w:bCs/>
          <w:sz w:val="8"/>
          <w:szCs w:val="8"/>
        </w:rPr>
      </w:pPr>
    </w:p>
    <w:p w:rsidR="00561ED4" w:rsidRPr="009C0902" w:rsidRDefault="00561ED4" w:rsidP="00561ED4">
      <w:pPr>
        <w:ind w:left="-360"/>
        <w:rPr>
          <w:rFonts w:asciiTheme="minorHAnsi" w:hAnsiTheme="minorHAnsi" w:cstheme="minorHAnsi"/>
          <w:b/>
          <w:bCs/>
          <w:sz w:val="18"/>
          <w:szCs w:val="18"/>
        </w:rPr>
      </w:pPr>
      <w:r w:rsidRPr="009C0902">
        <w:rPr>
          <w:rFonts w:asciiTheme="minorHAnsi" w:hAnsiTheme="minorHAnsi" w:cstheme="minorHAnsi"/>
          <w:b/>
          <w:bCs/>
          <w:sz w:val="18"/>
          <w:szCs w:val="18"/>
        </w:rPr>
        <w:t>Referring Clinician: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5425"/>
      </w:tblGrid>
      <w:tr w:rsidR="00561ED4" w:rsidRPr="009C0902" w:rsidTr="001522C3">
        <w:trPr>
          <w:trHeight w:val="24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NAME: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Default="00561ED4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SPECIALITY</w:t>
            </w:r>
            <w:r w:rsidR="001522C3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:rsidR="001522C3" w:rsidRPr="009C0902" w:rsidRDefault="001522C3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561ED4" w:rsidRPr="009C0902" w:rsidTr="001522C3">
        <w:trPr>
          <w:trHeight w:val="28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Pr="009C0902" w:rsidRDefault="00561ED4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TELEPHONE: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4" w:rsidRDefault="00561ED4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EMAIL</w:t>
            </w:r>
            <w:r w:rsid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:rsidR="001522C3" w:rsidRPr="009C0902" w:rsidRDefault="001522C3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9C0902" w:rsidRPr="009C0902" w:rsidTr="00E96AEB">
        <w:trPr>
          <w:trHeight w:val="34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2" w:rsidRPr="009C0902" w:rsidRDefault="009C0902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9C0902">
              <w:rPr>
                <w:rFonts w:asciiTheme="minorHAnsi" w:hAnsiTheme="minorHAnsi" w:cstheme="minorHAnsi"/>
                <w:noProof/>
                <w:sz w:val="16"/>
                <w:szCs w:val="16"/>
              </w:rPr>
              <w:t>ADDRESS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:rsidR="009C0902" w:rsidRPr="009C0902" w:rsidRDefault="009C0902" w:rsidP="00316D0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:rsidR="00561ED4" w:rsidRPr="009C0902" w:rsidRDefault="00561ED4" w:rsidP="00561ED4">
      <w:pPr>
        <w:rPr>
          <w:rFonts w:asciiTheme="minorHAnsi" w:hAnsiTheme="minorHAnsi" w:cstheme="minorHAnsi"/>
          <w:b/>
          <w:bCs/>
          <w:sz w:val="8"/>
          <w:szCs w:val="8"/>
        </w:rPr>
      </w:pPr>
    </w:p>
    <w:p w:rsidR="00A55449" w:rsidRPr="009C0902" w:rsidRDefault="00A55449" w:rsidP="00A10337">
      <w:pPr>
        <w:ind w:left="-360"/>
        <w:rPr>
          <w:rFonts w:asciiTheme="minorHAnsi" w:hAnsiTheme="minorHAnsi" w:cstheme="minorHAnsi"/>
          <w:b/>
          <w:bCs/>
          <w:sz w:val="18"/>
          <w:szCs w:val="18"/>
        </w:rPr>
      </w:pPr>
      <w:r w:rsidRPr="009C0902">
        <w:rPr>
          <w:rFonts w:asciiTheme="minorHAnsi" w:hAnsiTheme="minorHAnsi" w:cstheme="minorHAnsi"/>
          <w:b/>
          <w:bCs/>
          <w:sz w:val="18"/>
          <w:szCs w:val="18"/>
        </w:rPr>
        <w:t>Clinical Details: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C63DE4" w:rsidRPr="009C0902" w:rsidTr="00C63DE4">
        <w:trPr>
          <w:trHeight w:val="256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C" w:rsidRPr="001522C3" w:rsidRDefault="002451FC" w:rsidP="00C63DE4">
            <w:pPr>
              <w:rPr>
                <w:rFonts w:asciiTheme="minorHAnsi" w:eastAsia="Arial" w:hAnsiTheme="minorHAnsi" w:cstheme="minorHAnsi"/>
                <w:sz w:val="8"/>
                <w:szCs w:val="8"/>
              </w:rPr>
            </w:pPr>
          </w:p>
          <w:p w:rsidR="006A2D17" w:rsidRDefault="008B7C7D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Age of onset </w:t>
            </w:r>
            <w:r w:rsidR="00C63DE4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………………</w:t>
            </w:r>
            <w:r w:rsidR="00E16B27">
              <w:rPr>
                <w:rFonts w:asciiTheme="minorHAnsi" w:eastAsia="Arial" w:hAnsiTheme="minorHAnsi" w:cstheme="minorHAnsi"/>
                <w:sz w:val="18"/>
                <w:szCs w:val="18"/>
              </w:rPr>
              <w:t>……</w:t>
            </w:r>
          </w:p>
          <w:p w:rsidR="006202AA" w:rsidRPr="001D4465" w:rsidRDefault="006202AA" w:rsidP="00C63DE4">
            <w:pPr>
              <w:rPr>
                <w:rFonts w:asciiTheme="minorHAnsi" w:eastAsia="Arial" w:hAnsiTheme="minorHAnsi" w:cstheme="minorHAnsi"/>
                <w:sz w:val="8"/>
                <w:szCs w:val="8"/>
              </w:rPr>
            </w:pPr>
          </w:p>
          <w:p w:rsidR="00133431" w:rsidRPr="001522C3" w:rsidRDefault="00D93A01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99"/>
              <w:tblOverlap w:val="never"/>
              <w:tblW w:w="8704" w:type="dxa"/>
              <w:tblLook w:val="04A0"/>
            </w:tblPr>
            <w:tblGrid>
              <w:gridCol w:w="1696"/>
              <w:gridCol w:w="993"/>
              <w:gridCol w:w="1090"/>
              <w:gridCol w:w="1262"/>
              <w:gridCol w:w="1900"/>
              <w:gridCol w:w="851"/>
              <w:gridCol w:w="912"/>
            </w:tblGrid>
            <w:tr w:rsidR="006202AA" w:rsidRPr="002451FC" w:rsidTr="006202AA">
              <w:trPr>
                <w:trHeight w:val="280"/>
              </w:trPr>
              <w:tc>
                <w:tcPr>
                  <w:tcW w:w="1696" w:type="dxa"/>
                </w:tcPr>
                <w:p w:rsidR="006202AA" w:rsidRPr="006202AA" w:rsidRDefault="006202AA" w:rsidP="006202AA">
                  <w:pPr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</w:pPr>
                  <w:r w:rsidRPr="006202AA"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  <w:t>At presentation</w:t>
                  </w:r>
                </w:p>
                <w:p w:rsidR="006202AA" w:rsidRPr="000E3796" w:rsidRDefault="006202AA" w:rsidP="006202AA">
                  <w:pPr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</w:pPr>
                  <w:r w:rsidRPr="000E3796"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3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Value</w:t>
                  </w:r>
                </w:p>
              </w:tc>
              <w:tc>
                <w:tcPr>
                  <w:tcW w:w="109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SDS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nil"/>
                  </w:tcBorders>
                </w:tcPr>
                <w:p w:rsidR="006202AA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</w:tcPr>
                <w:p w:rsidR="006202AA" w:rsidRPr="006202AA" w:rsidRDefault="006202AA" w:rsidP="006202AA">
                  <w:pPr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</w:pPr>
                  <w:r w:rsidRPr="006202AA"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  <w:t>Most recent</w:t>
                  </w:r>
                </w:p>
                <w:p w:rsidR="006202AA" w:rsidRPr="000E3796" w:rsidRDefault="006202AA" w:rsidP="006202AA">
                  <w:pPr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</w:pPr>
                  <w:r w:rsidRPr="000E3796">
                    <w:rPr>
                      <w:rFonts w:asciiTheme="minorHAnsi" w:eastAsia="Arial" w:hAnsiTheme="minorHAnsi" w:cstheme="minorHAnsi"/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851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Value</w:t>
                  </w:r>
                </w:p>
              </w:tc>
              <w:tc>
                <w:tcPr>
                  <w:tcW w:w="912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SDS</w:t>
                  </w:r>
                </w:p>
              </w:tc>
            </w:tr>
            <w:tr w:rsidR="006202AA" w:rsidRPr="002451FC" w:rsidTr="006202AA">
              <w:trPr>
                <w:trHeight w:val="352"/>
              </w:trPr>
              <w:tc>
                <w:tcPr>
                  <w:tcW w:w="1696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Weight (kg)</w:t>
                  </w:r>
                </w:p>
              </w:tc>
              <w:tc>
                <w:tcPr>
                  <w:tcW w:w="993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Weight (kg)</w:t>
                  </w:r>
                </w:p>
              </w:tc>
              <w:tc>
                <w:tcPr>
                  <w:tcW w:w="851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202AA" w:rsidRPr="002451FC" w:rsidTr="006202AA">
              <w:trPr>
                <w:trHeight w:val="352"/>
              </w:trPr>
              <w:tc>
                <w:tcPr>
                  <w:tcW w:w="1696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Height (cm)</w:t>
                  </w:r>
                </w:p>
              </w:tc>
              <w:tc>
                <w:tcPr>
                  <w:tcW w:w="993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Height (cm)</w:t>
                  </w:r>
                </w:p>
              </w:tc>
              <w:tc>
                <w:tcPr>
                  <w:tcW w:w="851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202AA" w:rsidRPr="002451FC" w:rsidTr="006202AA">
              <w:trPr>
                <w:trHeight w:val="352"/>
              </w:trPr>
              <w:tc>
                <w:tcPr>
                  <w:tcW w:w="1696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BMI (kg/m</w:t>
                  </w: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bottom w:val="nil"/>
                  </w:tcBorders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BMI (kg/m</w:t>
                  </w: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  <w:r w:rsidRPr="002451FC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6202AA" w:rsidRPr="002451FC" w:rsidRDefault="006202AA" w:rsidP="006202AA">
                  <w:pPr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511ED" w:rsidRPr="002451FC" w:rsidRDefault="00D93A01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  <w:p w:rsidR="00C63DE4" w:rsidRPr="002451FC" w:rsidRDefault="00C63DE4" w:rsidP="00C07F59">
            <w:pPr>
              <w:spacing w:before="9" w:line="200" w:lineRule="exact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D93A01" w:rsidRPr="002451FC" w:rsidRDefault="00D93A01" w:rsidP="00C07F59">
            <w:pPr>
              <w:spacing w:before="9" w:line="200" w:lineRule="exact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D93A01" w:rsidRPr="002451FC" w:rsidRDefault="00D93A01" w:rsidP="00C07F59">
            <w:pPr>
              <w:spacing w:before="9" w:line="200" w:lineRule="exact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D93A01" w:rsidRPr="002451FC" w:rsidRDefault="00D93A01" w:rsidP="00C07F59">
            <w:pPr>
              <w:spacing w:before="9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73B0" w:rsidRPr="002451FC" w:rsidRDefault="00D273B0" w:rsidP="00C07F59">
            <w:pPr>
              <w:spacing w:before="9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D17" w:rsidRDefault="006A2D17" w:rsidP="00314049">
            <w:pPr>
              <w:spacing w:line="360" w:lineRule="auto"/>
              <w:rPr>
                <w:rFonts w:asciiTheme="minorHAnsi" w:eastAsia="Arial" w:hAnsiTheme="minorHAnsi" w:cstheme="minorHAnsi"/>
                <w:sz w:val="8"/>
                <w:szCs w:val="8"/>
              </w:rPr>
            </w:pPr>
          </w:p>
          <w:p w:rsidR="001D4465" w:rsidRPr="006202AA" w:rsidRDefault="001D4465" w:rsidP="00314049">
            <w:pPr>
              <w:spacing w:line="360" w:lineRule="auto"/>
              <w:rPr>
                <w:rFonts w:asciiTheme="minorHAnsi" w:eastAsia="Arial" w:hAnsiTheme="minorHAnsi" w:cstheme="minorHAnsi"/>
                <w:sz w:val="8"/>
                <w:szCs w:val="8"/>
              </w:rPr>
            </w:pP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Hyperphagia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273B0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Yes 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C511ED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Autism/Behavioural problems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Yes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Hypogonadism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Yes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C511ED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Other medical conditions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Yes 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Consanguineous relationship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9C0902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Yes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C511ED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C63DE4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Family history of obesity 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Yes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D273B0" w:rsidRPr="002451FC" w:rsidRDefault="00C63DE4" w:rsidP="00D273B0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Abnormal biochemical results 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Yes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07F59" w:rsidRPr="002451F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</w:r>
            <w:r w:rsidR="00890A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0A82" w:rsidRPr="002451F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FC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No</w:t>
            </w:r>
            <w:r w:rsidR="00D719EB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Describe…………………………………………………………</w:t>
            </w:r>
          </w:p>
          <w:p w:rsidR="00F94B1E" w:rsidRPr="002451FC" w:rsidRDefault="00C63DE4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(glucose, liver function, lipids, thyroid</w:t>
            </w:r>
            <w:r w:rsidR="00D273B0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</w:p>
          <w:p w:rsidR="00D273B0" w:rsidRPr="002451FC" w:rsidRDefault="00D273B0" w:rsidP="00314049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Any features consistent with a specific syndrome? Please describe</w:t>
            </w:r>
            <w:r w:rsidR="00133431" w:rsidRPr="002451FC">
              <w:rPr>
                <w:rFonts w:asciiTheme="minorHAnsi" w:eastAsia="Arial" w:hAnsiTheme="minorHAnsi" w:cstheme="minorHAnsi"/>
                <w:sz w:val="18"/>
                <w:szCs w:val="18"/>
              </w:rPr>
              <w:t>:</w:t>
            </w:r>
          </w:p>
          <w:p w:rsidR="00C63DE4" w:rsidRPr="002451FC" w:rsidRDefault="00C63DE4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D273B0" w:rsidRPr="002451FC" w:rsidRDefault="00D273B0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48362A" w:rsidRPr="002451FC" w:rsidRDefault="0048362A" w:rsidP="00C63DE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C63DE4" w:rsidRPr="002451FC" w:rsidRDefault="00C63DE4" w:rsidP="000F49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51FC">
              <w:rPr>
                <w:rFonts w:asciiTheme="minorHAnsi" w:hAnsiTheme="minorHAnsi" w:cstheme="minorHAnsi"/>
                <w:sz w:val="18"/>
                <w:szCs w:val="18"/>
              </w:rPr>
              <w:t xml:space="preserve">Family </w:t>
            </w:r>
            <w:r w:rsidR="00D273B0" w:rsidRPr="002451FC">
              <w:rPr>
                <w:rFonts w:asciiTheme="minorHAnsi" w:hAnsiTheme="minorHAnsi" w:cstheme="minorHAnsi"/>
                <w:sz w:val="18"/>
                <w:szCs w:val="18"/>
              </w:rPr>
              <w:t>History</w:t>
            </w:r>
            <w:r w:rsidR="00F94B1E" w:rsidRPr="002451FC">
              <w:rPr>
                <w:rFonts w:asciiTheme="minorHAnsi" w:hAnsiTheme="minorHAnsi" w:cstheme="minorHAnsi"/>
                <w:sz w:val="18"/>
                <w:szCs w:val="18"/>
              </w:rPr>
              <w:t xml:space="preserve">. Please </w:t>
            </w:r>
            <w:r w:rsidRPr="002451FC">
              <w:rPr>
                <w:rFonts w:asciiTheme="minorHAnsi" w:hAnsiTheme="minorHAnsi" w:cstheme="minorHAnsi"/>
                <w:sz w:val="18"/>
                <w:szCs w:val="18"/>
              </w:rPr>
              <w:t>indicate if family members are k</w:t>
            </w:r>
            <w:r w:rsidR="00F94B1E" w:rsidRPr="002451FC">
              <w:rPr>
                <w:rFonts w:asciiTheme="minorHAnsi" w:hAnsiTheme="minorHAnsi" w:cstheme="minorHAnsi"/>
                <w:sz w:val="18"/>
                <w:szCs w:val="18"/>
              </w:rPr>
              <w:t>nown to be obese/severely obese</w:t>
            </w:r>
            <w:r w:rsidRPr="002451F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C63DE4" w:rsidRPr="002451FC" w:rsidRDefault="00C63DE4" w:rsidP="000F494E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  <w:p w:rsidR="001D4465" w:rsidRDefault="001D4465" w:rsidP="000F494E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  <w:p w:rsidR="0048362A" w:rsidRPr="002451FC" w:rsidRDefault="0048362A" w:rsidP="000F494E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  <w:p w:rsidR="00C63DE4" w:rsidRPr="006202AA" w:rsidRDefault="00C63DE4" w:rsidP="000F494E">
            <w:pPr>
              <w:rPr>
                <w:rFonts w:asciiTheme="minorHAnsi" w:hAnsiTheme="minorHAnsi" w:cstheme="minorHAnsi"/>
                <w:caps/>
                <w:sz w:val="8"/>
                <w:szCs w:val="8"/>
              </w:rPr>
            </w:pPr>
          </w:p>
          <w:p w:rsidR="00C63DE4" w:rsidRPr="002451FC" w:rsidRDefault="00C63DE4" w:rsidP="006211E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</w:tbl>
    <w:p w:rsidR="00C63DE4" w:rsidRPr="009C0902" w:rsidRDefault="00133431" w:rsidP="00C07F59">
      <w:pPr>
        <w:spacing w:before="20"/>
        <w:rPr>
          <w:rFonts w:asciiTheme="minorHAnsi" w:eastAsia="Calibri" w:hAnsiTheme="minorHAnsi" w:cstheme="minorHAnsi"/>
          <w:sz w:val="18"/>
          <w:szCs w:val="18"/>
        </w:rPr>
      </w:pPr>
      <w:bookmarkStart w:id="0" w:name="_GoBack"/>
      <w:bookmarkEnd w:id="0"/>
      <w:r w:rsidRPr="009C0902">
        <w:rPr>
          <w:rFonts w:asciiTheme="minorHAnsi" w:eastAsia="Calibri" w:hAnsiTheme="minorHAnsi" w:cstheme="minorHAnsi"/>
          <w:b/>
          <w:sz w:val="18"/>
          <w:szCs w:val="18"/>
        </w:rPr>
        <w:t>Clinical Utility</w:t>
      </w:r>
      <w:r w:rsidR="00F94B1E" w:rsidRPr="009C0902">
        <w:rPr>
          <w:rFonts w:asciiTheme="minorHAnsi" w:eastAsia="Calibri" w:hAnsiTheme="minorHAnsi" w:cstheme="minorHAnsi"/>
          <w:b/>
          <w:sz w:val="18"/>
          <w:szCs w:val="18"/>
        </w:rPr>
        <w:t>:</w:t>
      </w:r>
      <w:r w:rsidRPr="009C0902">
        <w:rPr>
          <w:rFonts w:asciiTheme="minorHAnsi" w:eastAsia="Calibri" w:hAnsiTheme="minorHAnsi" w:cstheme="minorHAnsi"/>
          <w:b/>
          <w:sz w:val="18"/>
          <w:szCs w:val="18"/>
        </w:rPr>
        <w:tab/>
      </w:r>
      <w:r w:rsidRPr="009C0902">
        <w:rPr>
          <w:rFonts w:asciiTheme="minorHAnsi" w:eastAsia="Calibri" w:hAnsiTheme="minorHAnsi" w:cstheme="minorHAnsi"/>
          <w:b/>
          <w:sz w:val="18"/>
          <w:szCs w:val="18"/>
        </w:rPr>
        <w:tab/>
      </w:r>
      <w:r w:rsidR="00D93A01" w:rsidRPr="009C0902">
        <w:rPr>
          <w:rFonts w:asciiTheme="minorHAnsi" w:eastAsia="Calibri" w:hAnsiTheme="minorHAnsi" w:cstheme="minorHAnsi"/>
          <w:b/>
          <w:sz w:val="18"/>
          <w:szCs w:val="18"/>
        </w:rPr>
        <w:tab/>
      </w:r>
      <w:r w:rsidR="00D93A01" w:rsidRPr="009C0902">
        <w:rPr>
          <w:rFonts w:asciiTheme="minorHAnsi" w:eastAsia="Calibri" w:hAnsiTheme="minorHAnsi" w:cstheme="minorHAnsi"/>
          <w:b/>
          <w:sz w:val="18"/>
          <w:szCs w:val="18"/>
        </w:rPr>
        <w:tab/>
      </w:r>
      <w:r w:rsidR="00D93A01" w:rsidRPr="009C0902">
        <w:rPr>
          <w:rFonts w:asciiTheme="minorHAnsi" w:eastAsia="Calibri" w:hAnsiTheme="minorHAnsi" w:cstheme="minorHAnsi"/>
          <w:b/>
          <w:sz w:val="18"/>
          <w:szCs w:val="18"/>
        </w:rPr>
        <w:tab/>
      </w:r>
    </w:p>
    <w:p w:rsidR="00D273B0" w:rsidRPr="009C0902" w:rsidRDefault="00C31493" w:rsidP="002451FC">
      <w:pPr>
        <w:ind w:left="2880" w:hanging="2880"/>
        <w:rPr>
          <w:rFonts w:asciiTheme="minorHAnsi" w:eastAsia="Arial Unicode MS" w:hAnsiTheme="minorHAnsi" w:cstheme="minorHAnsi"/>
          <w:sz w:val="16"/>
          <w:szCs w:val="16"/>
        </w:rPr>
      </w:pPr>
      <w:r w:rsidRPr="009C0902">
        <w:rPr>
          <w:rFonts w:asciiTheme="minorHAnsi" w:hAnsiTheme="minorHAnsi" w:cstheme="minorHAnsi"/>
          <w:bCs/>
          <w:sz w:val="16"/>
          <w:szCs w:val="16"/>
        </w:rPr>
        <w:t>Genetic test required t</w:t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>o establish a diagnosis</w:t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273B0" w:rsidRPr="009C0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90A82">
        <w:rPr>
          <w:rFonts w:asciiTheme="minorHAnsi" w:hAnsiTheme="minorHAnsi" w:cstheme="minorHAnsi"/>
          <w:sz w:val="21"/>
          <w:szCs w:val="21"/>
        </w:rPr>
      </w:r>
      <w:r w:rsidR="00890A82">
        <w:rPr>
          <w:rFonts w:asciiTheme="minorHAnsi" w:hAnsiTheme="minorHAnsi" w:cstheme="minorHAnsi"/>
          <w:sz w:val="21"/>
          <w:szCs w:val="21"/>
        </w:rPr>
        <w:fldChar w:fldCharType="separate"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end"/>
      </w:r>
      <w:r w:rsidR="00D93A01" w:rsidRPr="009C0902">
        <w:rPr>
          <w:rFonts w:asciiTheme="minorHAnsi" w:hAnsiTheme="minorHAnsi" w:cstheme="minorHAnsi"/>
          <w:sz w:val="21"/>
          <w:szCs w:val="21"/>
        </w:rPr>
        <w:tab/>
      </w:r>
      <w:r w:rsidR="009C0902" w:rsidRPr="009C0902">
        <w:rPr>
          <w:rFonts w:asciiTheme="minorHAnsi" w:hAnsiTheme="minorHAnsi" w:cstheme="minorHAnsi"/>
          <w:bCs/>
          <w:sz w:val="16"/>
          <w:szCs w:val="16"/>
        </w:rPr>
        <w:t xml:space="preserve">Genetic test will be used for predictive testing </w:t>
      </w:r>
      <w:r w:rsidR="009C0902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9C0902" w:rsidRPr="009C0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90A82">
        <w:rPr>
          <w:rFonts w:asciiTheme="minorHAnsi" w:hAnsiTheme="minorHAnsi" w:cstheme="minorHAnsi"/>
          <w:sz w:val="21"/>
          <w:szCs w:val="21"/>
        </w:rPr>
      </w:r>
      <w:r w:rsidR="00890A82">
        <w:rPr>
          <w:rFonts w:asciiTheme="minorHAnsi" w:hAnsiTheme="minorHAnsi" w:cstheme="minorHAnsi"/>
          <w:sz w:val="21"/>
          <w:szCs w:val="21"/>
        </w:rPr>
        <w:fldChar w:fldCharType="separate"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end"/>
      </w:r>
    </w:p>
    <w:p w:rsidR="00D273B0" w:rsidRPr="009C0902" w:rsidRDefault="00133431" w:rsidP="002451FC">
      <w:pPr>
        <w:rPr>
          <w:rFonts w:asciiTheme="minorHAnsi" w:hAnsiTheme="minorHAnsi" w:cstheme="minorHAnsi"/>
          <w:bCs/>
          <w:sz w:val="16"/>
          <w:szCs w:val="16"/>
        </w:rPr>
      </w:pPr>
      <w:r w:rsidRPr="009C0902">
        <w:rPr>
          <w:rFonts w:asciiTheme="minorHAnsi" w:hAnsiTheme="minorHAnsi" w:cstheme="minorHAnsi"/>
          <w:bCs/>
          <w:sz w:val="16"/>
          <w:szCs w:val="16"/>
        </w:rPr>
        <w:t>Genetic test will alter management</w:t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273B0" w:rsidRPr="009C0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90A82">
        <w:rPr>
          <w:rFonts w:asciiTheme="minorHAnsi" w:hAnsiTheme="minorHAnsi" w:cstheme="minorHAnsi"/>
          <w:sz w:val="21"/>
          <w:szCs w:val="21"/>
        </w:rPr>
      </w:r>
      <w:r w:rsidR="00890A82">
        <w:rPr>
          <w:rFonts w:asciiTheme="minorHAnsi" w:hAnsiTheme="minorHAnsi" w:cstheme="minorHAnsi"/>
          <w:sz w:val="21"/>
          <w:szCs w:val="21"/>
        </w:rPr>
        <w:fldChar w:fldCharType="separate"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end"/>
      </w:r>
      <w:r w:rsidR="009C0902">
        <w:rPr>
          <w:rFonts w:asciiTheme="minorHAnsi" w:hAnsiTheme="minorHAnsi" w:cstheme="minorHAnsi"/>
          <w:sz w:val="21"/>
          <w:szCs w:val="21"/>
        </w:rPr>
        <w:tab/>
      </w:r>
      <w:r w:rsidR="009C0902" w:rsidRPr="009C0902">
        <w:rPr>
          <w:rFonts w:asciiTheme="minorHAnsi" w:hAnsiTheme="minorHAnsi" w:cstheme="minorHAnsi"/>
          <w:bCs/>
          <w:sz w:val="16"/>
          <w:szCs w:val="16"/>
        </w:rPr>
        <w:t xml:space="preserve">Genetic test will be used for prenatal diagnosis </w:t>
      </w:r>
      <w:r w:rsidR="009C0902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9C0902" w:rsidRPr="009C0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90A82">
        <w:rPr>
          <w:rFonts w:asciiTheme="minorHAnsi" w:hAnsiTheme="minorHAnsi" w:cstheme="minorHAnsi"/>
          <w:sz w:val="21"/>
          <w:szCs w:val="21"/>
        </w:rPr>
      </w:r>
      <w:r w:rsidR="00890A82">
        <w:rPr>
          <w:rFonts w:asciiTheme="minorHAnsi" w:hAnsiTheme="minorHAnsi" w:cstheme="minorHAnsi"/>
          <w:sz w:val="21"/>
          <w:szCs w:val="21"/>
        </w:rPr>
        <w:fldChar w:fldCharType="separate"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end"/>
      </w:r>
      <w:r w:rsidRPr="009C0902">
        <w:rPr>
          <w:rFonts w:asciiTheme="minorHAnsi" w:hAnsiTheme="minorHAnsi" w:cstheme="minorHAnsi"/>
          <w:sz w:val="21"/>
          <w:szCs w:val="21"/>
        </w:rPr>
        <w:tab/>
      </w:r>
    </w:p>
    <w:p w:rsidR="002451FC" w:rsidRDefault="00133431" w:rsidP="002451FC">
      <w:pPr>
        <w:rPr>
          <w:rFonts w:asciiTheme="minorHAnsi" w:hAnsiTheme="minorHAnsi" w:cstheme="minorHAnsi"/>
          <w:sz w:val="21"/>
          <w:szCs w:val="21"/>
        </w:rPr>
      </w:pPr>
      <w:r w:rsidRPr="009C0902">
        <w:rPr>
          <w:rFonts w:asciiTheme="minorHAnsi" w:hAnsiTheme="minorHAnsi" w:cstheme="minorHAnsi"/>
          <w:bCs/>
          <w:sz w:val="16"/>
          <w:szCs w:val="16"/>
        </w:rPr>
        <w:t>Genetic test will predict</w:t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 xml:space="preserve"> prognosis/recurrence risk</w:t>
      </w:r>
      <w:r w:rsidR="00D273B0" w:rsidRPr="009C0902">
        <w:rPr>
          <w:rFonts w:asciiTheme="minorHAnsi" w:hAnsiTheme="minorHAnsi" w:cstheme="minorHAnsi"/>
          <w:bCs/>
          <w:sz w:val="16"/>
          <w:szCs w:val="16"/>
        </w:rPr>
        <w:tab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273B0" w:rsidRPr="009C0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890A82">
        <w:rPr>
          <w:rFonts w:asciiTheme="minorHAnsi" w:hAnsiTheme="minorHAnsi" w:cstheme="minorHAnsi"/>
          <w:sz w:val="21"/>
          <w:szCs w:val="21"/>
        </w:rPr>
      </w:r>
      <w:r w:rsidR="00890A82">
        <w:rPr>
          <w:rFonts w:asciiTheme="minorHAnsi" w:hAnsiTheme="minorHAnsi" w:cstheme="minorHAnsi"/>
          <w:sz w:val="21"/>
          <w:szCs w:val="21"/>
        </w:rPr>
        <w:fldChar w:fldCharType="separate"/>
      </w:r>
      <w:r w:rsidR="00890A82" w:rsidRPr="009C0902">
        <w:rPr>
          <w:rFonts w:asciiTheme="minorHAnsi" w:hAnsiTheme="minorHAnsi" w:cstheme="minorHAnsi"/>
          <w:sz w:val="21"/>
          <w:szCs w:val="21"/>
        </w:rPr>
        <w:fldChar w:fldCharType="end"/>
      </w:r>
      <w:r w:rsidR="002451FC">
        <w:rPr>
          <w:rFonts w:asciiTheme="minorHAnsi" w:hAnsiTheme="minorHAnsi" w:cstheme="minorHAnsi"/>
          <w:sz w:val="21"/>
          <w:szCs w:val="21"/>
        </w:rPr>
        <w:tab/>
      </w:r>
    </w:p>
    <w:p w:rsidR="00D273B0" w:rsidRPr="001522C3" w:rsidRDefault="002451FC" w:rsidP="006202AA">
      <w:pPr>
        <w:spacing w:before="80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1522C3">
        <w:rPr>
          <w:rFonts w:asciiTheme="minorHAnsi" w:eastAsia="Arial" w:hAnsiTheme="minorHAnsi" w:cstheme="minorHAnsi"/>
          <w:b/>
          <w:sz w:val="16"/>
          <w:szCs w:val="16"/>
          <w:u w:val="single"/>
        </w:rPr>
        <w:t>Urgent requests can be accommodated but these must be discussed in advance with the laboratory.</w:t>
      </w:r>
    </w:p>
    <w:p w:rsidR="001522C3" w:rsidRPr="001D4465" w:rsidRDefault="001522C3" w:rsidP="00D93A01">
      <w:pPr>
        <w:spacing w:line="160" w:lineRule="exact"/>
        <w:rPr>
          <w:rFonts w:asciiTheme="minorHAnsi" w:eastAsia="Arial" w:hAnsiTheme="minorHAnsi" w:cstheme="minorHAnsi"/>
          <w:sz w:val="8"/>
          <w:szCs w:val="8"/>
        </w:rPr>
      </w:pPr>
    </w:p>
    <w:p w:rsidR="00561ED4" w:rsidRPr="002451FC" w:rsidRDefault="00561ED4" w:rsidP="00D93A01">
      <w:pPr>
        <w:spacing w:line="160" w:lineRule="exact"/>
        <w:rPr>
          <w:rFonts w:asciiTheme="minorHAnsi" w:eastAsia="Arial" w:hAnsiTheme="minorHAnsi" w:cstheme="minorHAnsi"/>
          <w:sz w:val="16"/>
          <w:szCs w:val="16"/>
        </w:rPr>
      </w:pPr>
      <w:r w:rsidRPr="002451FC">
        <w:rPr>
          <w:rFonts w:asciiTheme="minorHAnsi" w:eastAsia="Arial" w:hAnsiTheme="minorHAnsi" w:cstheme="minorHAnsi"/>
          <w:sz w:val="16"/>
          <w:szCs w:val="16"/>
        </w:rPr>
        <w:t xml:space="preserve">Genes: </w:t>
      </w:r>
      <w:r w:rsidRPr="002451FC">
        <w:rPr>
          <w:rFonts w:asciiTheme="minorHAnsi" w:eastAsia="Arial" w:hAnsiTheme="minorHAnsi" w:cstheme="minorHAnsi"/>
          <w:i/>
          <w:sz w:val="16"/>
          <w:szCs w:val="16"/>
          <w:lang w:val="en-GB"/>
        </w:rPr>
        <w:t>ALMS1, ARL6, BBS1, BBS10, BBS12, BBS2, BBS4, BBS5, BBS7, BBS9, CEP19, GNAS, LEP, LEPR, MC4R, MKKS, MKS1, MYT1L, NTRK2, PCSK1, PHF6, POMC, SDCCAG8, SIM1, TTC8, VPS13B</w:t>
      </w:r>
    </w:p>
    <w:sectPr w:rsidR="00561ED4" w:rsidRPr="002451FC" w:rsidSect="0048362A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540" w:right="743" w:bottom="907" w:left="1077" w:header="283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50" w:rsidRDefault="00EE01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0150" w:rsidRDefault="00EE01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EF" w:rsidRPr="00FD5C2D" w:rsidRDefault="00E5552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DS021</w:t>
    </w:r>
    <w:r w:rsidR="00972AEF" w:rsidRPr="00FD5C2D">
      <w:rPr>
        <w:rFonts w:ascii="Arial" w:hAnsi="Arial" w:cs="Arial"/>
        <w:sz w:val="18"/>
        <w:szCs w:val="18"/>
      </w:rPr>
      <w:tab/>
      <w:t xml:space="preserve">Page </w:t>
    </w:r>
    <w:r w:rsidR="00890A82" w:rsidRPr="00FD5C2D">
      <w:rPr>
        <w:rFonts w:ascii="Arial" w:hAnsi="Arial" w:cs="Arial"/>
        <w:sz w:val="18"/>
        <w:szCs w:val="18"/>
      </w:rPr>
      <w:fldChar w:fldCharType="begin"/>
    </w:r>
    <w:r w:rsidR="00972AEF" w:rsidRPr="00FD5C2D">
      <w:rPr>
        <w:rFonts w:ascii="Arial" w:hAnsi="Arial" w:cs="Arial"/>
        <w:sz w:val="18"/>
        <w:szCs w:val="18"/>
      </w:rPr>
      <w:instrText xml:space="preserve"> PAGE </w:instrText>
    </w:r>
    <w:r w:rsidR="00890A82" w:rsidRPr="00FD5C2D">
      <w:rPr>
        <w:rFonts w:ascii="Arial" w:hAnsi="Arial" w:cs="Arial"/>
        <w:sz w:val="18"/>
        <w:szCs w:val="18"/>
      </w:rPr>
      <w:fldChar w:fldCharType="separate"/>
    </w:r>
    <w:r w:rsidR="00DA0722">
      <w:rPr>
        <w:rFonts w:ascii="Arial" w:hAnsi="Arial" w:cs="Arial"/>
        <w:noProof/>
        <w:sz w:val="18"/>
        <w:szCs w:val="18"/>
      </w:rPr>
      <w:t>1</w:t>
    </w:r>
    <w:r w:rsidR="00890A82" w:rsidRPr="00FD5C2D">
      <w:rPr>
        <w:rFonts w:ascii="Arial" w:hAnsi="Arial" w:cs="Arial"/>
        <w:sz w:val="18"/>
        <w:szCs w:val="18"/>
      </w:rPr>
      <w:fldChar w:fldCharType="end"/>
    </w:r>
    <w:r w:rsidR="00FD2C3A">
      <w:rPr>
        <w:rFonts w:ascii="Arial" w:hAnsi="Arial" w:cs="Arial"/>
        <w:sz w:val="18"/>
        <w:szCs w:val="18"/>
      </w:rPr>
      <w:t xml:space="preserve"> of 1</w:t>
    </w:r>
    <w:r w:rsidR="00972AEF" w:rsidRPr="00FD5C2D">
      <w:rPr>
        <w:rFonts w:ascii="Arial" w:hAnsi="Arial" w:cs="Arial"/>
        <w:sz w:val="18"/>
        <w:szCs w:val="18"/>
      </w:rPr>
      <w:t xml:space="preserve">   </w:t>
    </w:r>
    <w:r w:rsidR="00972AEF" w:rsidRPr="00FD5C2D">
      <w:rPr>
        <w:rFonts w:ascii="Arial" w:hAnsi="Arial" w:cs="Arial"/>
        <w:sz w:val="18"/>
        <w:szCs w:val="18"/>
      </w:rPr>
      <w:tab/>
    </w:r>
    <w:r w:rsidR="00972AEF" w:rsidRPr="00FD5C2D">
      <w:rPr>
        <w:rFonts w:ascii="Arial" w:hAnsi="Arial" w:cs="Arial"/>
        <w:sz w:val="18"/>
        <w:szCs w:val="18"/>
      </w:rPr>
      <w:tab/>
      <w:t xml:space="preserve">JM </w:t>
    </w:r>
    <w:r>
      <w:rPr>
        <w:rFonts w:ascii="Arial" w:hAnsi="Arial" w:cs="Arial"/>
        <w:sz w:val="18"/>
        <w:szCs w:val="18"/>
      </w:rPr>
      <w:t>June</w:t>
    </w:r>
    <w:r w:rsidR="00972AEF">
      <w:rPr>
        <w:rFonts w:ascii="Arial" w:hAnsi="Arial" w:cs="Arial"/>
        <w:sz w:val="18"/>
        <w:szCs w:val="18"/>
      </w:rPr>
      <w:t xml:space="preserve"> </w:t>
    </w:r>
    <w:r w:rsidR="00C63DE4"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50" w:rsidRDefault="00EE01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0150" w:rsidRDefault="00EE01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EF" w:rsidRDefault="00972A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EF" w:rsidRDefault="00972A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EF" w:rsidRDefault="00972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AE"/>
    <w:multiLevelType w:val="multilevel"/>
    <w:tmpl w:val="F416896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3BE"/>
    <w:multiLevelType w:val="hybridMultilevel"/>
    <w:tmpl w:val="8D92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220"/>
    <w:multiLevelType w:val="hybridMultilevel"/>
    <w:tmpl w:val="8710F3AC"/>
    <w:lvl w:ilvl="0" w:tplc="D1C2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DA3356"/>
    <w:multiLevelType w:val="hybridMultilevel"/>
    <w:tmpl w:val="2D58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04E2"/>
    <w:multiLevelType w:val="hybridMultilevel"/>
    <w:tmpl w:val="F646963A"/>
    <w:lvl w:ilvl="0" w:tplc="2BE8F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F00F6"/>
    <w:multiLevelType w:val="hybridMultilevel"/>
    <w:tmpl w:val="F416896A"/>
    <w:lvl w:ilvl="0" w:tplc="1E68C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00777"/>
    <w:multiLevelType w:val="hybridMultilevel"/>
    <w:tmpl w:val="344E1160"/>
    <w:lvl w:ilvl="0" w:tplc="2BE8F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3814"/>
    <w:multiLevelType w:val="hybridMultilevel"/>
    <w:tmpl w:val="3CB2E162"/>
    <w:lvl w:ilvl="0" w:tplc="2BE8F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93FC2"/>
    <w:multiLevelType w:val="multilevel"/>
    <w:tmpl w:val="F416896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D15C7"/>
    <w:multiLevelType w:val="multilevel"/>
    <w:tmpl w:val="2D580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D6F"/>
    <w:rsid w:val="00000038"/>
    <w:rsid w:val="000143D1"/>
    <w:rsid w:val="00056B3B"/>
    <w:rsid w:val="00062629"/>
    <w:rsid w:val="000864D3"/>
    <w:rsid w:val="000C2ED7"/>
    <w:rsid w:val="000E3796"/>
    <w:rsid w:val="000F53A4"/>
    <w:rsid w:val="00114EE4"/>
    <w:rsid w:val="00116607"/>
    <w:rsid w:val="00126A4E"/>
    <w:rsid w:val="00133431"/>
    <w:rsid w:val="00144967"/>
    <w:rsid w:val="00147B01"/>
    <w:rsid w:val="001522C3"/>
    <w:rsid w:val="00164DAE"/>
    <w:rsid w:val="001D4465"/>
    <w:rsid w:val="001D5B42"/>
    <w:rsid w:val="001F1C12"/>
    <w:rsid w:val="001F3433"/>
    <w:rsid w:val="002222BB"/>
    <w:rsid w:val="002451FC"/>
    <w:rsid w:val="00256CED"/>
    <w:rsid w:val="00261A31"/>
    <w:rsid w:val="00273414"/>
    <w:rsid w:val="002B2903"/>
    <w:rsid w:val="002D0DEB"/>
    <w:rsid w:val="00314049"/>
    <w:rsid w:val="00352150"/>
    <w:rsid w:val="00384AC8"/>
    <w:rsid w:val="00386A97"/>
    <w:rsid w:val="003B5581"/>
    <w:rsid w:val="003B67F2"/>
    <w:rsid w:val="003C2C6E"/>
    <w:rsid w:val="00405E2E"/>
    <w:rsid w:val="004300A8"/>
    <w:rsid w:val="00441622"/>
    <w:rsid w:val="0048362A"/>
    <w:rsid w:val="00495736"/>
    <w:rsid w:val="004E0174"/>
    <w:rsid w:val="004E5D3D"/>
    <w:rsid w:val="00522FB1"/>
    <w:rsid w:val="00523214"/>
    <w:rsid w:val="00544003"/>
    <w:rsid w:val="00546B5E"/>
    <w:rsid w:val="00555A3B"/>
    <w:rsid w:val="00557C39"/>
    <w:rsid w:val="00561ED4"/>
    <w:rsid w:val="00563B2E"/>
    <w:rsid w:val="00590ABA"/>
    <w:rsid w:val="005A5158"/>
    <w:rsid w:val="005C2DDB"/>
    <w:rsid w:val="006202AA"/>
    <w:rsid w:val="006211ED"/>
    <w:rsid w:val="0062127B"/>
    <w:rsid w:val="0066362F"/>
    <w:rsid w:val="00675A27"/>
    <w:rsid w:val="006832D7"/>
    <w:rsid w:val="006A2D17"/>
    <w:rsid w:val="006D3815"/>
    <w:rsid w:val="00725CDB"/>
    <w:rsid w:val="00787A24"/>
    <w:rsid w:val="00794D55"/>
    <w:rsid w:val="007D4525"/>
    <w:rsid w:val="00824952"/>
    <w:rsid w:val="008516FE"/>
    <w:rsid w:val="008849EB"/>
    <w:rsid w:val="00890A82"/>
    <w:rsid w:val="008B5347"/>
    <w:rsid w:val="008B7C7D"/>
    <w:rsid w:val="008E419D"/>
    <w:rsid w:val="008F23D3"/>
    <w:rsid w:val="00900A5B"/>
    <w:rsid w:val="0092635E"/>
    <w:rsid w:val="00954D6F"/>
    <w:rsid w:val="00963CBA"/>
    <w:rsid w:val="009662D4"/>
    <w:rsid w:val="00971FDC"/>
    <w:rsid w:val="00972AEF"/>
    <w:rsid w:val="00976396"/>
    <w:rsid w:val="0098606A"/>
    <w:rsid w:val="009B248C"/>
    <w:rsid w:val="009B27BF"/>
    <w:rsid w:val="009C0902"/>
    <w:rsid w:val="009C2145"/>
    <w:rsid w:val="009E3C35"/>
    <w:rsid w:val="009F09FF"/>
    <w:rsid w:val="00A10337"/>
    <w:rsid w:val="00A34B40"/>
    <w:rsid w:val="00A44130"/>
    <w:rsid w:val="00A55449"/>
    <w:rsid w:val="00A744C6"/>
    <w:rsid w:val="00A816A1"/>
    <w:rsid w:val="00A84FC5"/>
    <w:rsid w:val="00A952B5"/>
    <w:rsid w:val="00AA0D9A"/>
    <w:rsid w:val="00AB3B81"/>
    <w:rsid w:val="00AC19BE"/>
    <w:rsid w:val="00AD4182"/>
    <w:rsid w:val="00AE0906"/>
    <w:rsid w:val="00B27F84"/>
    <w:rsid w:val="00BB28B9"/>
    <w:rsid w:val="00C060CD"/>
    <w:rsid w:val="00C07F59"/>
    <w:rsid w:val="00C31493"/>
    <w:rsid w:val="00C3557F"/>
    <w:rsid w:val="00C511ED"/>
    <w:rsid w:val="00C534C7"/>
    <w:rsid w:val="00C63DE4"/>
    <w:rsid w:val="00CB615C"/>
    <w:rsid w:val="00D273B0"/>
    <w:rsid w:val="00D65D1F"/>
    <w:rsid w:val="00D719EB"/>
    <w:rsid w:val="00D86120"/>
    <w:rsid w:val="00D93A01"/>
    <w:rsid w:val="00DA0722"/>
    <w:rsid w:val="00DA31B4"/>
    <w:rsid w:val="00DB534B"/>
    <w:rsid w:val="00DD08DF"/>
    <w:rsid w:val="00DE796E"/>
    <w:rsid w:val="00DF35D9"/>
    <w:rsid w:val="00DF49B4"/>
    <w:rsid w:val="00E104F0"/>
    <w:rsid w:val="00E16B27"/>
    <w:rsid w:val="00E5552B"/>
    <w:rsid w:val="00E6050F"/>
    <w:rsid w:val="00E631CC"/>
    <w:rsid w:val="00E868B4"/>
    <w:rsid w:val="00EB3E96"/>
    <w:rsid w:val="00EB6D02"/>
    <w:rsid w:val="00EE0150"/>
    <w:rsid w:val="00EE6BB8"/>
    <w:rsid w:val="00F25539"/>
    <w:rsid w:val="00F47A67"/>
    <w:rsid w:val="00F53082"/>
    <w:rsid w:val="00F94B1E"/>
    <w:rsid w:val="00F95849"/>
    <w:rsid w:val="00FA7881"/>
    <w:rsid w:val="00FD2C3A"/>
    <w:rsid w:val="00FD5C2D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D02"/>
    <w:rPr>
      <w:rFonts w:cs="Cambri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6D3815"/>
    <w:pPr>
      <w:keepNext/>
      <w:outlineLvl w:val="1"/>
    </w:pPr>
    <w:rPr>
      <w:rFonts w:ascii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405E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qFormat/>
    <w:rsid w:val="00954D6F"/>
    <w:pPr>
      <w:ind w:left="720"/>
    </w:pPr>
  </w:style>
  <w:style w:type="paragraph" w:styleId="BalloonText">
    <w:name w:val="Balloon Text"/>
    <w:basedOn w:val="Normal"/>
    <w:link w:val="BalloonTextChar"/>
    <w:semiHidden/>
    <w:rsid w:val="00116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16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8606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114EE4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0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05E2E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0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05E2E"/>
    <w:rPr>
      <w:rFonts w:cs="Cambria"/>
      <w:sz w:val="24"/>
      <w:szCs w:val="24"/>
      <w:lang w:val="en-US" w:eastAsia="en-US"/>
    </w:rPr>
  </w:style>
  <w:style w:type="table" w:styleId="TableClassic2">
    <w:name w:val="Table Classic 2"/>
    <w:basedOn w:val="TableNormal"/>
    <w:rsid w:val="00561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61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nwh-file-02.tnhs.tayside.scot.nhs.uk\departments$\Migration\shylock\Images\Mol_Genetics\Next%20Gen\Endocrine%20panel\Proforma\www.esrg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y.esrg@nhs.sc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BDA1-152F-4C03-BC40-CB71FB26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WITH EDTA BLOOD OR DNA WHEN DIAGNOSTIC GENETIC TESTING IS REQUESTED</vt:lpstr>
    </vt:vector>
  </TitlesOfParts>
  <Company>University of Dundee</Company>
  <LinksUpToDate>false</LinksUpToDate>
  <CharactersWithSpaces>2823</CharactersWithSpaces>
  <SharedDoc>false</SharedDoc>
  <HLinks>
    <vt:vector size="24" baseType="variant">
      <vt:variant>
        <vt:i4>5701719</vt:i4>
      </vt:variant>
      <vt:variant>
        <vt:i4>9</vt:i4>
      </vt:variant>
      <vt:variant>
        <vt:i4>0</vt:i4>
      </vt:variant>
      <vt:variant>
        <vt:i4>5</vt:i4>
      </vt:variant>
      <vt:variant>
        <vt:lpwstr>C:\Users\jmramsay1\Downloads\www.esrg.scot.nhs.uk</vt:lpwstr>
      </vt:variant>
      <vt:variant>
        <vt:lpwstr/>
      </vt:variant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mailto:Tay-UHB.esrg@nhs.net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mailto:david.goudie@nhs.net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mailto:paulnewey@nhs.net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WITH EDTA BLOOD OR DNA WHEN DIAGNOSTIC GENETIC TESTING IS REQUESTED</dc:title>
  <dc:creator>Paul Newey</dc:creator>
  <cp:lastModifiedBy>jmramsay1</cp:lastModifiedBy>
  <cp:revision>2</cp:revision>
  <cp:lastPrinted>2018-10-08T12:27:00Z</cp:lastPrinted>
  <dcterms:created xsi:type="dcterms:W3CDTF">2021-06-15T09:29:00Z</dcterms:created>
  <dcterms:modified xsi:type="dcterms:W3CDTF">2021-06-15T09:29:00Z</dcterms:modified>
</cp:coreProperties>
</file>